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proofErr w:type="spellStart"/>
      <w:r w:rsidRPr="00BA4F03">
        <w:rPr>
          <w:rFonts w:ascii="Verdana" w:eastAsia="Times New Roman" w:hAnsi="Verdana" w:cs="Times New Roman"/>
          <w:b/>
          <w:bCs/>
          <w:color w:val="800000"/>
          <w:sz w:val="28"/>
          <w:lang w:eastAsia="ru-RU"/>
        </w:rPr>
        <w:t>Дечанская</w:t>
      </w:r>
      <w:proofErr w:type="spellEnd"/>
      <w:r w:rsidRPr="00BA4F03">
        <w:rPr>
          <w:rFonts w:ascii="Verdana" w:eastAsia="Times New Roman" w:hAnsi="Verdana" w:cs="Times New Roman"/>
          <w:b/>
          <w:bCs/>
          <w:color w:val="800000"/>
          <w:sz w:val="28"/>
          <w:lang w:eastAsia="ru-RU"/>
        </w:rPr>
        <w:t xml:space="preserve"> загадка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Подписчики югославского журнала «Свет» в марте 1964 года пережили волнение: журнал преподнёс им удивительное сообщение, граничащее с сенсацией. Читатели увидели на страницах еженедельника захватывающие заголовки, странные иллюстрации и комментарии к ним: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>
        <w:rPr>
          <w:rFonts w:ascii="Verdana" w:eastAsia="Times New Roman" w:hAnsi="Verdana" w:cs="Times New Roman"/>
          <w:noProof/>
          <w:color w:val="6D390D"/>
          <w:sz w:val="13"/>
          <w:szCs w:val="13"/>
          <w:lang w:eastAsia="ru-RU"/>
        </w:rPr>
        <w:drawing>
          <wp:inline distT="0" distB="0" distL="0" distR="0">
            <wp:extent cx="3152140" cy="1694815"/>
            <wp:effectExtent l="19050" t="0" r="0" b="0"/>
            <wp:docPr id="1" name="Рисунок 1" descr="http://chertog-tura.ucoz.ru/dechan_freski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tog-tura.ucoz.ru/dechan_freski/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«Чудо» в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Дечанах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было открыто в начале 1964 года. Студент югославской Академии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живописи</w:t>
      </w:r>
      <w:r w:rsidRPr="00BA4F03">
        <w:rPr>
          <w:rFonts w:ascii="Verdana" w:eastAsia="Times New Roman" w:hAnsi="Verdana" w:cs="Times New Roman"/>
          <w:b/>
          <w:bCs/>
          <w:color w:val="6D390D"/>
          <w:sz w:val="24"/>
          <w:szCs w:val="24"/>
          <w:lang w:eastAsia="ru-RU"/>
        </w:rPr>
        <w:t>Александр</w:t>
      </w:r>
      <w:proofErr w:type="spellEnd"/>
      <w:r w:rsidRPr="00BA4F03">
        <w:rPr>
          <w:rFonts w:ascii="Verdana" w:eastAsia="Times New Roman" w:hAnsi="Verdana" w:cs="Times New Roman"/>
          <w:b/>
          <w:bCs/>
          <w:color w:val="6D390D"/>
          <w:sz w:val="24"/>
          <w:szCs w:val="24"/>
          <w:lang w:eastAsia="ru-RU"/>
        </w:rPr>
        <w:t xml:space="preserve"> </w:t>
      </w:r>
      <w:proofErr w:type="spellStart"/>
      <w:r w:rsidRPr="00BA4F03">
        <w:rPr>
          <w:rFonts w:ascii="Verdana" w:eastAsia="Times New Roman" w:hAnsi="Verdana" w:cs="Times New Roman"/>
          <w:b/>
          <w:bCs/>
          <w:color w:val="6D390D"/>
          <w:sz w:val="24"/>
          <w:szCs w:val="24"/>
          <w:lang w:eastAsia="ru-RU"/>
        </w:rPr>
        <w:t>Паунович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 с помощью телеобъектива сделал фотографические снимки фресок, в том числе и фресок «Распятие» и «Воскресение» Христа. То, что раньше не удавалось рассмотреть в подробностях, так как фрески находятся на высоте пятнадцати метров, стало доступным обычному невооружённому глазу. Открылись детали, которых прежде никто не замечал...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Журнал «Свет» поместил на своих страницах ряд фоторепродукций и сопроводил их странными заголовками: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Symbol" w:eastAsia="Times New Roman" w:hAnsi="Symbol" w:cs="Times New Roman"/>
          <w:b/>
          <w:bCs/>
          <w:color w:val="6D390D"/>
          <w:sz w:val="24"/>
          <w:szCs w:val="24"/>
          <w:lang w:eastAsia="ru-RU"/>
        </w:rPr>
        <w:t></w:t>
      </w:r>
      <w:r w:rsidRPr="00BA4F03">
        <w:rPr>
          <w:rFonts w:ascii="Times New Roman" w:eastAsia="Times New Roman" w:hAnsi="Times New Roman" w:cs="Times New Roman"/>
          <w:b/>
          <w:bCs/>
          <w:color w:val="6D390D"/>
          <w:sz w:val="24"/>
          <w:szCs w:val="24"/>
          <w:lang w:eastAsia="ru-RU"/>
        </w:rPr>
        <w:t>        </w:t>
      </w:r>
      <w:r w:rsidRPr="00BA4F03">
        <w:rPr>
          <w:rFonts w:ascii="Verdana" w:eastAsia="Times New Roman" w:hAnsi="Verdana" w:cs="Times New Roman"/>
          <w:b/>
          <w:bCs/>
          <w:color w:val="6D390D"/>
          <w:sz w:val="24"/>
          <w:szCs w:val="24"/>
          <w:lang w:eastAsia="ru-RU"/>
        </w:rPr>
        <w:t xml:space="preserve">«Космические корабли на </w:t>
      </w:r>
      <w:proofErr w:type="spellStart"/>
      <w:r w:rsidRPr="00BA4F03">
        <w:rPr>
          <w:rFonts w:ascii="Verdana" w:eastAsia="Times New Roman" w:hAnsi="Verdana" w:cs="Times New Roman"/>
          <w:b/>
          <w:bCs/>
          <w:color w:val="6D390D"/>
          <w:sz w:val="24"/>
          <w:szCs w:val="24"/>
          <w:lang w:eastAsia="ru-RU"/>
        </w:rPr>
        <w:t>дечанском</w:t>
      </w:r>
      <w:proofErr w:type="spellEnd"/>
      <w:r w:rsidRPr="00BA4F03">
        <w:rPr>
          <w:rFonts w:ascii="Verdana" w:eastAsia="Times New Roman" w:hAnsi="Verdana" w:cs="Times New Roman"/>
          <w:b/>
          <w:bCs/>
          <w:color w:val="6D390D"/>
          <w:sz w:val="24"/>
          <w:szCs w:val="24"/>
          <w:lang w:eastAsia="ru-RU"/>
        </w:rPr>
        <w:t xml:space="preserve"> распятии?»,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Symbol" w:eastAsia="Times New Roman" w:hAnsi="Symbol" w:cs="Times New Roman"/>
          <w:b/>
          <w:bCs/>
          <w:color w:val="6D390D"/>
          <w:sz w:val="24"/>
          <w:szCs w:val="24"/>
          <w:lang w:eastAsia="ru-RU"/>
        </w:rPr>
        <w:t></w:t>
      </w:r>
      <w:r w:rsidRPr="00BA4F03">
        <w:rPr>
          <w:rFonts w:ascii="Times New Roman" w:eastAsia="Times New Roman" w:hAnsi="Times New Roman" w:cs="Times New Roman"/>
          <w:b/>
          <w:bCs/>
          <w:color w:val="6D390D"/>
          <w:sz w:val="24"/>
          <w:szCs w:val="24"/>
          <w:lang w:eastAsia="ru-RU"/>
        </w:rPr>
        <w:t>        </w:t>
      </w:r>
      <w:r w:rsidRPr="00BA4F03">
        <w:rPr>
          <w:rFonts w:ascii="Verdana" w:eastAsia="Times New Roman" w:hAnsi="Verdana" w:cs="Times New Roman"/>
          <w:b/>
          <w:bCs/>
          <w:color w:val="6D390D"/>
          <w:sz w:val="24"/>
          <w:szCs w:val="24"/>
          <w:lang w:eastAsia="ru-RU"/>
        </w:rPr>
        <w:t>«Спутники на наших фресках»,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Symbol" w:eastAsia="Times New Roman" w:hAnsi="Symbol" w:cs="Times New Roman"/>
          <w:b/>
          <w:bCs/>
          <w:color w:val="6D390D"/>
          <w:sz w:val="24"/>
          <w:szCs w:val="24"/>
          <w:lang w:eastAsia="ru-RU"/>
        </w:rPr>
        <w:t></w:t>
      </w:r>
      <w:r w:rsidRPr="00BA4F03">
        <w:rPr>
          <w:rFonts w:ascii="Times New Roman" w:eastAsia="Times New Roman" w:hAnsi="Times New Roman" w:cs="Times New Roman"/>
          <w:b/>
          <w:bCs/>
          <w:color w:val="6D390D"/>
          <w:sz w:val="24"/>
          <w:szCs w:val="24"/>
          <w:lang w:eastAsia="ru-RU"/>
        </w:rPr>
        <w:t>        </w:t>
      </w:r>
      <w:r w:rsidRPr="00BA4F03">
        <w:rPr>
          <w:rFonts w:ascii="Verdana" w:eastAsia="Times New Roman" w:hAnsi="Verdana" w:cs="Times New Roman"/>
          <w:b/>
          <w:bCs/>
          <w:color w:val="6D390D"/>
          <w:sz w:val="24"/>
          <w:szCs w:val="24"/>
          <w:lang w:eastAsia="ru-RU"/>
        </w:rPr>
        <w:t xml:space="preserve">«Неужели древние иконописцы рисовали космические корабли в </w:t>
      </w:r>
      <w:proofErr w:type="spellStart"/>
      <w:r w:rsidRPr="00BA4F03">
        <w:rPr>
          <w:rFonts w:ascii="Verdana" w:eastAsia="Times New Roman" w:hAnsi="Verdana" w:cs="Times New Roman"/>
          <w:b/>
          <w:bCs/>
          <w:color w:val="6D390D"/>
          <w:sz w:val="24"/>
          <w:szCs w:val="24"/>
          <w:lang w:eastAsia="ru-RU"/>
        </w:rPr>
        <w:t>Дечанах</w:t>
      </w:r>
      <w:proofErr w:type="spellEnd"/>
      <w:r w:rsidRPr="00BA4F03">
        <w:rPr>
          <w:rFonts w:ascii="Verdana" w:eastAsia="Times New Roman" w:hAnsi="Verdana" w:cs="Times New Roman"/>
          <w:b/>
          <w:bCs/>
          <w:color w:val="6D390D"/>
          <w:sz w:val="24"/>
          <w:szCs w:val="24"/>
          <w:lang w:eastAsia="ru-RU"/>
        </w:rPr>
        <w:t>?»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и др.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Сенсации было посвящено несколько номеров журнала. Наибольший интерес могут представить номер 385 от 10 марта и номер 386 от 17 марта 1964 года. В них мы видим снимки фресок, изображающих ангелов, летящих в... космических кораблях, похожих на современные спутники. Журнал даже поместил для сравнения рисунок первых трёх советских спутников Земли.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«Кораблей» на фресках два, оба летят друг за другом. В первом сидит человек без ангельского ореола. Одной рукой он держится за невидимый «рычаг управления» и оглядывается назад. Создаётся впечатление, что «космонавт» следит за полётом следующего за ним товарища.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lastRenderedPageBreak/>
        <w:t>В заднем «корабле» находится аналогичный персонаж, также не похожий на традиционного ангела. Он тоже одной рукой держится за «систему управления».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>
        <w:rPr>
          <w:rFonts w:ascii="Verdana" w:eastAsia="Times New Roman" w:hAnsi="Verdana" w:cs="Times New Roman"/>
          <w:noProof/>
          <w:color w:val="6D390D"/>
          <w:sz w:val="13"/>
          <w:szCs w:val="13"/>
          <w:lang w:eastAsia="ru-RU"/>
        </w:rPr>
        <w:drawing>
          <wp:inline distT="0" distB="0" distL="0" distR="0">
            <wp:extent cx="3211830" cy="2416175"/>
            <wp:effectExtent l="19050" t="0" r="7620" b="0"/>
            <wp:docPr id="2" name="Рисунок 2" descr="http://chertog-tura.ucoz.ru/dechan_freski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ertog-tura.ucoz.ru/dechan_freski/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Оба «корабля» обтекаемой формы. Отчётливо видны «реактивные» струи, ещё более подчёркивающие стремительность полёта. Журнал отмечает: «В летательных аппаратах святые — в позах пилотов».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«Ангелы», наблюдающие за полётом, закрыли глаза и уши руками и в ужасе отшатнулись от зрелища, словно боясь, что это зрелище может ослепить, а звук, издаваемый неведомыми летающими телами, оглушить их.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Ниже изображены две группы людей. С большим реализмом и выразительностью написаны стоящие на земле фигуры. Их лица отражают недоумение, страх, растерянность.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Центр композиции панно — фигура распятого Иисуса.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>
        <w:rPr>
          <w:rFonts w:ascii="Verdana" w:eastAsia="Times New Roman" w:hAnsi="Verdana" w:cs="Times New Roman"/>
          <w:noProof/>
          <w:color w:val="6D390D"/>
          <w:sz w:val="13"/>
          <w:szCs w:val="13"/>
          <w:lang w:eastAsia="ru-RU"/>
        </w:rPr>
        <w:drawing>
          <wp:inline distT="0" distB="0" distL="0" distR="0">
            <wp:extent cx="3226435" cy="2787650"/>
            <wp:effectExtent l="19050" t="0" r="0" b="0"/>
            <wp:docPr id="3" name="Рисунок 3" descr="http://chertog-tura.ucoz.ru/dechan_freski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ertog-tura.ucoz.ru/dechan_freski/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>
        <w:rPr>
          <w:rFonts w:ascii="Verdana" w:eastAsia="Times New Roman" w:hAnsi="Verdana" w:cs="Times New Roman"/>
          <w:noProof/>
          <w:color w:val="6D390D"/>
          <w:sz w:val="13"/>
          <w:szCs w:val="13"/>
          <w:lang w:eastAsia="ru-RU"/>
        </w:rPr>
        <w:lastRenderedPageBreak/>
        <w:drawing>
          <wp:inline distT="0" distB="0" distL="0" distR="0">
            <wp:extent cx="3159760" cy="2475865"/>
            <wp:effectExtent l="19050" t="0" r="2540" b="0"/>
            <wp:docPr id="4" name="Рисунок 4" descr="http://chertog-tura.ucoz.ru/dechan_freski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ertog-tura.ucoz.ru/dechan_freski/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F03"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6D390D"/>
          <w:sz w:val="13"/>
          <w:szCs w:val="13"/>
          <w:lang w:eastAsia="ru-RU"/>
        </w:rPr>
        <w:drawing>
          <wp:inline distT="0" distB="0" distL="0" distR="0">
            <wp:extent cx="3129915" cy="2259965"/>
            <wp:effectExtent l="19050" t="0" r="0" b="0"/>
            <wp:docPr id="5" name="Рисунок 5" descr="http://chertog-tura.ucoz.ru/dechan_freski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ertog-tura.ucoz.ru/dechan_freski/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7"/>
          <w:szCs w:val="17"/>
          <w:lang w:eastAsia="ru-RU"/>
        </w:rPr>
      </w:pP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7"/>
          <w:szCs w:val="17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Таким образом, наряду с традиционными «каноническими» деталями панно содержит ряд эпизодов апокрифических, то есть трактуемых отлично от официальных церковных догматов.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7"/>
          <w:szCs w:val="17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Странно выглядит и фреска «Воскресение Христово», находящаяся под «Распятием»: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6D390D"/>
          <w:sz w:val="17"/>
          <w:szCs w:val="17"/>
          <w:lang w:eastAsia="ru-RU"/>
        </w:rPr>
        <w:lastRenderedPageBreak/>
        <w:drawing>
          <wp:inline distT="0" distB="0" distL="0" distR="0">
            <wp:extent cx="6519545" cy="4274820"/>
            <wp:effectExtent l="19050" t="0" r="0" b="0"/>
            <wp:docPr id="6" name="Рисунок 6" descr="http://chertog-tura.ucoz.ru/dechan_freski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hertog-tura.ucoz.ru/dechan_freski/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7"/>
          <w:szCs w:val="17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Журнал поясняет: «В момент воскресения Мессия словно находится в ракете, которая ещё не тронулась». Действительно, сходство с контуром ракетного корабля полное, если добавить, что в верхней части «корабля» изображены два крыла стабилизатора. Христос правой рукой с усилием увлекает с собой в «корабль» для путешествия в «царство небесное» одного из находящихся на Земле людей.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7"/>
          <w:szCs w:val="17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Одна из фресок монастыря содержит тоже не совсем обычный для живописи подобного рода «сюжет»: на ней мы видим картину какой-то мастерской или лаборатории. Среди инструментов можно узнать гаечные ключи, штангенциркуль, нечто вроде универсальных гаечных ключей, домкрат, струбцинки, кронциркули, зажимы и др. Мастер (или хозяин) мастерской изображён сидящим, устало опёршимся на левую руку.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7"/>
          <w:szCs w:val="17"/>
          <w:lang w:eastAsia="ru-RU"/>
        </w:rPr>
      </w:pP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Дечанские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монахи, когда специалисты обратились к ним за разъяснениями по поводу рисунков «кораблей», ответили, что это, видимо, изображения солнца и луны, поскольку, согласно легенде Нового завета, когда Христос был распят, произошло якобы затмение солнца.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7"/>
          <w:szCs w:val="17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В других местах храма также есть изображения солнца, но в обычной манере. Существует мнение, что эти рисунки изображают кометы, </w:t>
      </w:r>
      <w:proofErr w:type="gram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впрочем</w:t>
      </w:r>
      <w:proofErr w:type="gram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сразу возникает вопрос на основании чего дикая фантазия художника поместила, в «кометы» людей?!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6D390D"/>
          <w:sz w:val="17"/>
          <w:szCs w:val="17"/>
          <w:lang w:eastAsia="ru-RU"/>
        </w:rPr>
        <w:lastRenderedPageBreak/>
        <w:drawing>
          <wp:inline distT="0" distB="0" distL="0" distR="0">
            <wp:extent cx="6467475" cy="3695065"/>
            <wp:effectExtent l="19050" t="0" r="9525" b="0"/>
            <wp:docPr id="7" name="Рисунок 7" descr="http://chertog-tura.ucoz.ru/dechan_freski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ertog-tura.ucoz.ru/dechan_freski/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6D390D"/>
          <w:sz w:val="17"/>
          <w:szCs w:val="17"/>
          <w:lang w:eastAsia="ru-RU"/>
        </w:rPr>
        <w:drawing>
          <wp:inline distT="0" distB="0" distL="0" distR="0">
            <wp:extent cx="6489700" cy="4170680"/>
            <wp:effectExtent l="19050" t="0" r="6350" b="0"/>
            <wp:docPr id="8" name="Рисунок 8" descr="http://chertog-tura.ucoz.ru/dechan_freski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ertog-tura.ucoz.ru/dechan_freski/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17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Журнал, естественно, спрашивает: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b/>
          <w:bCs/>
          <w:i/>
          <w:iCs/>
          <w:color w:val="6D390D"/>
          <w:sz w:val="24"/>
          <w:szCs w:val="24"/>
          <w:lang w:eastAsia="ru-RU"/>
        </w:rPr>
        <w:t>1. Что в действительности представляют «спутники», изображённые на фресках?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b/>
          <w:bCs/>
          <w:i/>
          <w:iCs/>
          <w:color w:val="6D390D"/>
          <w:sz w:val="24"/>
          <w:szCs w:val="24"/>
          <w:lang w:eastAsia="ru-RU"/>
        </w:rPr>
        <w:lastRenderedPageBreak/>
        <w:t>2. Что вдохновило создателя фрески на такое изображение небесных светил?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b/>
          <w:bCs/>
          <w:i/>
          <w:iCs/>
          <w:color w:val="6D390D"/>
          <w:sz w:val="24"/>
          <w:szCs w:val="24"/>
          <w:lang w:eastAsia="ru-RU"/>
        </w:rPr>
        <w:t>3. Известно ли, кто был художником?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>
        <w:rPr>
          <w:rFonts w:ascii="Verdana" w:eastAsia="Times New Roman" w:hAnsi="Verdana" w:cs="Times New Roman"/>
          <w:noProof/>
          <w:color w:val="6D390D"/>
          <w:sz w:val="13"/>
          <w:szCs w:val="13"/>
          <w:lang w:eastAsia="ru-RU"/>
        </w:rPr>
        <w:drawing>
          <wp:inline distT="0" distB="0" distL="0" distR="0">
            <wp:extent cx="3107690" cy="4029075"/>
            <wp:effectExtent l="19050" t="0" r="0" b="0"/>
            <wp:docPr id="9" name="Рисунок 9" descr="http://chertog-tura.ucoz.ru/dechan_freski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hertog-tura.ucoz.ru/dechan_freski/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В одной из публикаций по поводу «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дечанского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чуда» есть ссылка на гипотезу, согласно которой Христос был человеком, пришедшим якобы из космоса. Подобные идеи журнал называет «более чем смелыми», полагая при этом, что подтверждение данной гипотезы «изменило бы в принципе библейский рассказ о Христе».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Журнал рассуждает: «Известно, что наши мастера фресок черпали своё вдохновение главным образом в апокрифических рассказах (эти рассказы популярно, наглядно, с большой долей воображения толкуют Библию). Между тем такой литературы, на основе которой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дечанский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художник нарисовал подобные детали на фресках, нам не известно». Отмечается также, что фрески представляют «полную неожиданность как для несведущих лиц, так и для специалистов, поскольку сходство рисунков со спутниками очевидно».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Журнал ссылается также на гипотезу о том, что в некие времена Землю посетил таинственный космический корабль...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В полутора часах езды от Москвы, в Загорске, в Троице-Сергиевой Лавре, в церковно-археологическом кабинете Московской духовной академии, есть икона «Воскресение Иисуса Христа», относящаяся к XVII веку: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>
        <w:rPr>
          <w:rFonts w:ascii="Verdana" w:eastAsia="Times New Roman" w:hAnsi="Verdana" w:cs="Times New Roman"/>
          <w:noProof/>
          <w:color w:val="6D390D"/>
          <w:sz w:val="13"/>
          <w:szCs w:val="13"/>
          <w:lang w:eastAsia="ru-RU"/>
        </w:rPr>
        <w:lastRenderedPageBreak/>
        <w:drawing>
          <wp:inline distT="0" distB="0" distL="0" distR="0">
            <wp:extent cx="3055620" cy="4341495"/>
            <wp:effectExtent l="19050" t="0" r="0" b="0"/>
            <wp:docPr id="10" name="Рисунок 10" descr="http://chertog-tura.ucoz.ru/dechan_freski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hertog-tura.ucoz.ru/dechan_freski/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3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На этой иконе мы видим Христа, находящегося в некоем вместилище обтекаемой формы, тоже отдалённо напоминающем </w:t>
      </w:r>
      <w:r w:rsidRPr="00BA4F03">
        <w:rPr>
          <w:rFonts w:ascii="Verdana" w:eastAsia="Times New Roman" w:hAnsi="Verdana" w:cs="Times New Roman"/>
          <w:b/>
          <w:bCs/>
          <w:color w:val="6D390D"/>
          <w:sz w:val="24"/>
          <w:szCs w:val="24"/>
          <w:lang w:eastAsia="ru-RU"/>
        </w:rPr>
        <w:t>космический корабль</w:t>
      </w: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, стоящий на земле. Из нижней части вместилища в обе стороны идёт дым, закрывающий ноги стоящим по бокам ангелам. Как и на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дечанской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фреске, Христос правой рукой увлекает с собой человека (согласно церковной версии, это Адам; Ева с другой стороны ожидает своей очереди).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Икона, несомненно, имеет апокрифический характер. Можно предположить, что существовал письменный апокриф, который толковал «воскресение» и «вознесение» Христа необычным образом, отличающимся от канонической церковной версии. Судьба этого апокрифа науке неизвестна. Возможно, он был уничтожен церковной цензурой или погиб в результате действия неумолимого времени. Возможно также, что он и поныне хранится где-то </w:t>
      </w:r>
      <w:proofErr w:type="gram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неоткрытым</w:t>
      </w:r>
      <w:proofErr w:type="gram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. Он мог вдохновить некоторых иконописцев и мастеров храмовой росписи, рисовавших «космические» сюжеты.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>
        <w:rPr>
          <w:rFonts w:ascii="Verdana" w:eastAsia="Times New Roman" w:hAnsi="Verdana" w:cs="Times New Roman"/>
          <w:noProof/>
          <w:color w:val="6D390D"/>
          <w:sz w:val="13"/>
          <w:szCs w:val="13"/>
          <w:lang w:eastAsia="ru-RU"/>
        </w:rPr>
        <w:lastRenderedPageBreak/>
        <w:drawing>
          <wp:inline distT="0" distB="0" distL="0" distR="0">
            <wp:extent cx="2482850" cy="3509010"/>
            <wp:effectExtent l="19050" t="0" r="0" b="0"/>
            <wp:docPr id="11" name="Рисунок 11" descr="http://chertog-tura.ucoz.ru/dechan_freski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hertog-tura.ucoz.ru/dechan_freski/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В любом случае возникает почва для любопытных размышлений о возможности толкования данного апокрифического сюжета. Как и в случае с изображениями «электроламп» в древнем Египте, можно говорить о проникновении неких тайных, гораздо более древних изображений, скопированных художниками на фрески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Дечанского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монастыря. 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proofErr w:type="gram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Конечно</w:t>
      </w:r>
      <w:proofErr w:type="gram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Иисус не был пилотом космического корабля или инопланетянином сошедшим с небес, но когда стали создавать первые иконы и фрески то, в попытке подчеркнуть божественно-небесное происхождение Иисуса, стали вырисовывать его на неком «каноническом фоне» — истинное происхождение которого здесь раскрыто. На таком «каноническом овальном фоне» выписаны многие индуистские боги, но о них и происхождении «нимбов» слово далее...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jc w:val="center"/>
        <w:outlineLvl w:val="3"/>
        <w:rPr>
          <w:rFonts w:ascii="Verdana" w:eastAsia="Times New Roman" w:hAnsi="Verdana" w:cs="Times New Roman"/>
          <w:b/>
          <w:bCs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b/>
          <w:bCs/>
          <w:color w:val="800000"/>
          <w:sz w:val="28"/>
          <w:szCs w:val="28"/>
          <w:lang w:eastAsia="ru-RU"/>
        </w:rPr>
        <w:t xml:space="preserve">Подробнее о </w:t>
      </w:r>
      <w:proofErr w:type="spellStart"/>
      <w:r w:rsidRPr="00BA4F03">
        <w:rPr>
          <w:rFonts w:ascii="Verdana" w:eastAsia="Times New Roman" w:hAnsi="Verdana" w:cs="Times New Roman"/>
          <w:b/>
          <w:bCs/>
          <w:color w:val="800000"/>
          <w:sz w:val="28"/>
          <w:szCs w:val="28"/>
          <w:lang w:eastAsia="ru-RU"/>
        </w:rPr>
        <w:t>Дечанском</w:t>
      </w:r>
      <w:proofErr w:type="spellEnd"/>
      <w:r w:rsidRPr="00BA4F03">
        <w:rPr>
          <w:rFonts w:ascii="Verdana" w:eastAsia="Times New Roman" w:hAnsi="Verdana" w:cs="Times New Roman"/>
          <w:b/>
          <w:bCs/>
          <w:color w:val="800000"/>
          <w:sz w:val="28"/>
          <w:szCs w:val="28"/>
          <w:lang w:eastAsia="ru-RU"/>
        </w:rPr>
        <w:t xml:space="preserve"> монастыре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В южной Югославии, в Косовской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Метохии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, между городками </w:t>
      </w:r>
      <w:proofErr w:type="spellStart"/>
      <w:proofErr w:type="gram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Печ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и</w:t>
      </w:r>
      <w:proofErr w:type="gram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Джаковицы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, стоит монастырь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Дечаны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, основанный ещё в XIV веке при короле Стефане III.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Строительство монастыря продолжалось восемь лет — с 1327 по 1335 год. На одном из порталов сохранилась надпись, гласящая, что строил монастырь «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фра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Вита, монах ордена Малой братии,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протомастер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из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Котора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, града королевского». Известно также, что монах-строитель имел помощников —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протомастера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Джорджа с братьями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Доброславом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и Николой. Всё это были опытные мастера, построившие к тому времени уже несколько сербских церквей.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lastRenderedPageBreak/>
        <w:t xml:space="preserve">К 1350 году интерьер монастырской церкви был расписан многочисленными фресками. Считается, что по числу фресок (их здесь свыше тысячи)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Дечаны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— один из богатейших монастырей в Европе.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В 1389 году «закатилось солнце сербской свободы»: на Косовом поле турецкие войска разбили войско сербов и боснийцев, и для Сербии наступила почти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пятивековая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ночь турецкого рабства. В битве пострадал и монастырь. Вдова косовского героя князя Лазаря княгиня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Милица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с двумя сыновьями поспешила в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Дечаны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, чтобы привести монастырь в порядок.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И при турках монастырь оставался центром сербской средневековой письменности, вызывая гнев поработителей, стремившихся убить в сербах страстное желание самостоятельности. Турки жестоко расправлялись с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дечанскими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монахами: преследовали их, подвергали пыткам, казнили.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Известно, что и в XVI веке осуществлялись работы по реставрации монастыря. Здесь трудились золотых дел мастер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Кондэ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Вук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и живописец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Лонгин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. Кроме них живописные работы проводил художник-серб, по имени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Срдж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, оставивший свой знак на капители одной из колонн.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Фрески, написанные внутри монастырской церкви в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Дечанах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, разнообразны по тематике. Иллюстрировано примерно двадцать различных циклов, охватывающих сцены из Ветхого и Нового завета, из жизн</w:t>
      </w:r>
      <w:proofErr w:type="gram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и Иоа</w:t>
      </w:r>
      <w:proofErr w:type="gram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нна Крестителя, святого Георгия, деяний апостольских, из церковного календаря.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Здесь изображены многие исторические личности: церковные сановники, почти полностью представлено родословное древо первых владетелей сербского царства —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Неманичей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. Среди исторических портретов есть изображение и основателя монастыря короля Стефана III </w:t>
      </w: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Дечанского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.</w:t>
      </w:r>
    </w:p>
    <w:p w:rsidR="00BA4F03" w:rsidRPr="00BA4F03" w:rsidRDefault="00BA4F03" w:rsidP="00BA4F03">
      <w:pPr>
        <w:shd w:val="clear" w:color="auto" w:fill="F2DFB5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6D390D"/>
          <w:sz w:val="13"/>
          <w:szCs w:val="13"/>
          <w:lang w:eastAsia="ru-RU"/>
        </w:rPr>
      </w:pPr>
      <w:proofErr w:type="spellStart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>Дечаны</w:t>
      </w:r>
      <w:proofErr w:type="spellEnd"/>
      <w:r w:rsidRPr="00BA4F03">
        <w:rPr>
          <w:rFonts w:ascii="Verdana" w:eastAsia="Times New Roman" w:hAnsi="Verdana" w:cs="Times New Roman"/>
          <w:color w:val="6D390D"/>
          <w:sz w:val="24"/>
          <w:szCs w:val="24"/>
          <w:lang w:eastAsia="ru-RU"/>
        </w:rPr>
        <w:t xml:space="preserve"> всегда привлекали к себе многих туристов, как отечественных, так и иностранных, не считая богомольцев. Монастырь сохранял своё значение не только как место поклонения для религиозных людей, но и как памятник средневековой сербской архитектуры и живописи.</w:t>
      </w:r>
    </w:p>
    <w:p w:rsidR="00CA73E4" w:rsidRDefault="00CA73E4"/>
    <w:sectPr w:rsidR="00CA73E4" w:rsidSect="00CA7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doNotDisplayPageBoundaries/>
  <w:proofState w:spelling="clean" w:grammar="clean"/>
  <w:defaultTabStop w:val="708"/>
  <w:characterSpacingControl w:val="doNotCompress"/>
  <w:compat/>
  <w:rsids>
    <w:rsidRoot w:val="00BA4F03"/>
    <w:rsid w:val="00002BCA"/>
    <w:rsid w:val="00003D13"/>
    <w:rsid w:val="000059ED"/>
    <w:rsid w:val="0001537E"/>
    <w:rsid w:val="000160AF"/>
    <w:rsid w:val="000167EB"/>
    <w:rsid w:val="00021C94"/>
    <w:rsid w:val="00026AD7"/>
    <w:rsid w:val="00027393"/>
    <w:rsid w:val="00031812"/>
    <w:rsid w:val="0003244E"/>
    <w:rsid w:val="00033C1A"/>
    <w:rsid w:val="00035A88"/>
    <w:rsid w:val="0004264D"/>
    <w:rsid w:val="00042B1D"/>
    <w:rsid w:val="00046C12"/>
    <w:rsid w:val="000471E5"/>
    <w:rsid w:val="000560ED"/>
    <w:rsid w:val="0006318F"/>
    <w:rsid w:val="0006474E"/>
    <w:rsid w:val="00066413"/>
    <w:rsid w:val="00066F11"/>
    <w:rsid w:val="0007234E"/>
    <w:rsid w:val="00082FB0"/>
    <w:rsid w:val="00085CB1"/>
    <w:rsid w:val="00092CAB"/>
    <w:rsid w:val="000934DE"/>
    <w:rsid w:val="0009718B"/>
    <w:rsid w:val="000A29FF"/>
    <w:rsid w:val="000B2463"/>
    <w:rsid w:val="000B31C3"/>
    <w:rsid w:val="000C3242"/>
    <w:rsid w:val="000D056A"/>
    <w:rsid w:val="000D2E51"/>
    <w:rsid w:val="000E28D6"/>
    <w:rsid w:val="000E4477"/>
    <w:rsid w:val="000E5083"/>
    <w:rsid w:val="000E521D"/>
    <w:rsid w:val="001103B2"/>
    <w:rsid w:val="001107C0"/>
    <w:rsid w:val="00111BD4"/>
    <w:rsid w:val="00112377"/>
    <w:rsid w:val="001172AD"/>
    <w:rsid w:val="00124D37"/>
    <w:rsid w:val="00126AB5"/>
    <w:rsid w:val="001340E4"/>
    <w:rsid w:val="00135DBE"/>
    <w:rsid w:val="00153064"/>
    <w:rsid w:val="001538F2"/>
    <w:rsid w:val="00157050"/>
    <w:rsid w:val="00167704"/>
    <w:rsid w:val="0017778B"/>
    <w:rsid w:val="001958F3"/>
    <w:rsid w:val="00195EE4"/>
    <w:rsid w:val="00196D25"/>
    <w:rsid w:val="001978D1"/>
    <w:rsid w:val="001A11DB"/>
    <w:rsid w:val="001A16F1"/>
    <w:rsid w:val="001A4C46"/>
    <w:rsid w:val="001A5F1F"/>
    <w:rsid w:val="001B1575"/>
    <w:rsid w:val="001B4017"/>
    <w:rsid w:val="001B6963"/>
    <w:rsid w:val="001E0ACC"/>
    <w:rsid w:val="001E2C2C"/>
    <w:rsid w:val="001E511B"/>
    <w:rsid w:val="001E6393"/>
    <w:rsid w:val="001E68FA"/>
    <w:rsid w:val="001F0FB5"/>
    <w:rsid w:val="001F21EC"/>
    <w:rsid w:val="001F743C"/>
    <w:rsid w:val="00202D7F"/>
    <w:rsid w:val="002159CD"/>
    <w:rsid w:val="00215A77"/>
    <w:rsid w:val="002207CF"/>
    <w:rsid w:val="002313A3"/>
    <w:rsid w:val="0023428B"/>
    <w:rsid w:val="002453C2"/>
    <w:rsid w:val="00251A47"/>
    <w:rsid w:val="0025212B"/>
    <w:rsid w:val="00254A59"/>
    <w:rsid w:val="002560DD"/>
    <w:rsid w:val="002572B1"/>
    <w:rsid w:val="00260B95"/>
    <w:rsid w:val="00261857"/>
    <w:rsid w:val="002618A0"/>
    <w:rsid w:val="00262060"/>
    <w:rsid w:val="00262A5E"/>
    <w:rsid w:val="00264837"/>
    <w:rsid w:val="002655BE"/>
    <w:rsid w:val="002734B3"/>
    <w:rsid w:val="002822D3"/>
    <w:rsid w:val="0029044C"/>
    <w:rsid w:val="0029544E"/>
    <w:rsid w:val="00296C6A"/>
    <w:rsid w:val="00296ED0"/>
    <w:rsid w:val="0029793C"/>
    <w:rsid w:val="002A1AEE"/>
    <w:rsid w:val="002A664E"/>
    <w:rsid w:val="002B4E26"/>
    <w:rsid w:val="002C27D2"/>
    <w:rsid w:val="002C4270"/>
    <w:rsid w:val="002C57F5"/>
    <w:rsid w:val="002D04C2"/>
    <w:rsid w:val="002D1D22"/>
    <w:rsid w:val="002D1DA3"/>
    <w:rsid w:val="002D3F02"/>
    <w:rsid w:val="002D5CA2"/>
    <w:rsid w:val="002D64C8"/>
    <w:rsid w:val="002D672D"/>
    <w:rsid w:val="002D72AF"/>
    <w:rsid w:val="002E0D3A"/>
    <w:rsid w:val="002E0FD4"/>
    <w:rsid w:val="002E3214"/>
    <w:rsid w:val="002E3607"/>
    <w:rsid w:val="002E4126"/>
    <w:rsid w:val="002F18D7"/>
    <w:rsid w:val="002F4D15"/>
    <w:rsid w:val="002F5242"/>
    <w:rsid w:val="002F5629"/>
    <w:rsid w:val="003024A5"/>
    <w:rsid w:val="00317D64"/>
    <w:rsid w:val="00320241"/>
    <w:rsid w:val="00321F70"/>
    <w:rsid w:val="00325BE1"/>
    <w:rsid w:val="00334559"/>
    <w:rsid w:val="00335235"/>
    <w:rsid w:val="00336FC9"/>
    <w:rsid w:val="00340D98"/>
    <w:rsid w:val="00341930"/>
    <w:rsid w:val="003632EC"/>
    <w:rsid w:val="00372982"/>
    <w:rsid w:val="00374A11"/>
    <w:rsid w:val="003755A9"/>
    <w:rsid w:val="00385DB1"/>
    <w:rsid w:val="003A16F0"/>
    <w:rsid w:val="003A1CF9"/>
    <w:rsid w:val="003A2BF8"/>
    <w:rsid w:val="003B0E59"/>
    <w:rsid w:val="003B6235"/>
    <w:rsid w:val="003C2EAE"/>
    <w:rsid w:val="003C69A2"/>
    <w:rsid w:val="003D1BD7"/>
    <w:rsid w:val="003D5CBF"/>
    <w:rsid w:val="003D73A6"/>
    <w:rsid w:val="003F0CAB"/>
    <w:rsid w:val="0040099F"/>
    <w:rsid w:val="00404D6A"/>
    <w:rsid w:val="00412661"/>
    <w:rsid w:val="0042147A"/>
    <w:rsid w:val="00422299"/>
    <w:rsid w:val="004559A5"/>
    <w:rsid w:val="00477B24"/>
    <w:rsid w:val="00484B09"/>
    <w:rsid w:val="00493771"/>
    <w:rsid w:val="00495DDA"/>
    <w:rsid w:val="00496795"/>
    <w:rsid w:val="004A34D4"/>
    <w:rsid w:val="004A361F"/>
    <w:rsid w:val="004A3D63"/>
    <w:rsid w:val="004A51FA"/>
    <w:rsid w:val="004A6E69"/>
    <w:rsid w:val="004B3F06"/>
    <w:rsid w:val="004B5C60"/>
    <w:rsid w:val="004B7F7D"/>
    <w:rsid w:val="004C1C99"/>
    <w:rsid w:val="004C2742"/>
    <w:rsid w:val="004D0045"/>
    <w:rsid w:val="004D0248"/>
    <w:rsid w:val="004D07CA"/>
    <w:rsid w:val="004D327B"/>
    <w:rsid w:val="004D3919"/>
    <w:rsid w:val="004D3A89"/>
    <w:rsid w:val="004E24FE"/>
    <w:rsid w:val="004E25BC"/>
    <w:rsid w:val="004E4514"/>
    <w:rsid w:val="004E495D"/>
    <w:rsid w:val="004F1B7C"/>
    <w:rsid w:val="005013B7"/>
    <w:rsid w:val="00510670"/>
    <w:rsid w:val="005107E3"/>
    <w:rsid w:val="00511DDA"/>
    <w:rsid w:val="005133D3"/>
    <w:rsid w:val="00516E46"/>
    <w:rsid w:val="0052010A"/>
    <w:rsid w:val="00522E29"/>
    <w:rsid w:val="0052495F"/>
    <w:rsid w:val="00530012"/>
    <w:rsid w:val="00541940"/>
    <w:rsid w:val="0054236C"/>
    <w:rsid w:val="00543A4B"/>
    <w:rsid w:val="005462D3"/>
    <w:rsid w:val="00547017"/>
    <w:rsid w:val="005473E4"/>
    <w:rsid w:val="0055534B"/>
    <w:rsid w:val="00572A57"/>
    <w:rsid w:val="00577B8B"/>
    <w:rsid w:val="00590330"/>
    <w:rsid w:val="00591638"/>
    <w:rsid w:val="00592242"/>
    <w:rsid w:val="005A2582"/>
    <w:rsid w:val="005A35E9"/>
    <w:rsid w:val="005A3CED"/>
    <w:rsid w:val="005B0E85"/>
    <w:rsid w:val="005B133B"/>
    <w:rsid w:val="005B22D8"/>
    <w:rsid w:val="005B2AC6"/>
    <w:rsid w:val="005B695C"/>
    <w:rsid w:val="005C0D64"/>
    <w:rsid w:val="005C1483"/>
    <w:rsid w:val="005C1AB8"/>
    <w:rsid w:val="005C244D"/>
    <w:rsid w:val="005C3AA5"/>
    <w:rsid w:val="005D5389"/>
    <w:rsid w:val="005E0705"/>
    <w:rsid w:val="005E2D2F"/>
    <w:rsid w:val="005E6E1E"/>
    <w:rsid w:val="005F0BDB"/>
    <w:rsid w:val="00603E25"/>
    <w:rsid w:val="006073B4"/>
    <w:rsid w:val="0061324D"/>
    <w:rsid w:val="006158E1"/>
    <w:rsid w:val="00630A03"/>
    <w:rsid w:val="006314A0"/>
    <w:rsid w:val="006319A0"/>
    <w:rsid w:val="00643535"/>
    <w:rsid w:val="00652C96"/>
    <w:rsid w:val="00662C60"/>
    <w:rsid w:val="00685578"/>
    <w:rsid w:val="00686DB9"/>
    <w:rsid w:val="006928D2"/>
    <w:rsid w:val="006A17C2"/>
    <w:rsid w:val="006A376F"/>
    <w:rsid w:val="006A464E"/>
    <w:rsid w:val="006A712B"/>
    <w:rsid w:val="006A7380"/>
    <w:rsid w:val="006A76E3"/>
    <w:rsid w:val="006B5DEC"/>
    <w:rsid w:val="006C0438"/>
    <w:rsid w:val="006C333D"/>
    <w:rsid w:val="006D236A"/>
    <w:rsid w:val="006D3371"/>
    <w:rsid w:val="006E10AA"/>
    <w:rsid w:val="006E2000"/>
    <w:rsid w:val="006E4A69"/>
    <w:rsid w:val="006E6AD2"/>
    <w:rsid w:val="006F0B74"/>
    <w:rsid w:val="006F73B2"/>
    <w:rsid w:val="007064E7"/>
    <w:rsid w:val="007117ED"/>
    <w:rsid w:val="007153AF"/>
    <w:rsid w:val="007230D5"/>
    <w:rsid w:val="007239F5"/>
    <w:rsid w:val="0072421C"/>
    <w:rsid w:val="007358BF"/>
    <w:rsid w:val="00741729"/>
    <w:rsid w:val="0074200F"/>
    <w:rsid w:val="007459F0"/>
    <w:rsid w:val="0074651A"/>
    <w:rsid w:val="00750260"/>
    <w:rsid w:val="00751785"/>
    <w:rsid w:val="007541EA"/>
    <w:rsid w:val="007643C5"/>
    <w:rsid w:val="00766979"/>
    <w:rsid w:val="00770D3C"/>
    <w:rsid w:val="007851C6"/>
    <w:rsid w:val="007978EA"/>
    <w:rsid w:val="007B12EE"/>
    <w:rsid w:val="007B1D6F"/>
    <w:rsid w:val="007B22AE"/>
    <w:rsid w:val="007C236D"/>
    <w:rsid w:val="007C3CC6"/>
    <w:rsid w:val="007C71D5"/>
    <w:rsid w:val="007C7EAE"/>
    <w:rsid w:val="007D198E"/>
    <w:rsid w:val="007E6B02"/>
    <w:rsid w:val="007F707B"/>
    <w:rsid w:val="0080010B"/>
    <w:rsid w:val="00807E8C"/>
    <w:rsid w:val="008120D1"/>
    <w:rsid w:val="0081363D"/>
    <w:rsid w:val="00814F16"/>
    <w:rsid w:val="0081735A"/>
    <w:rsid w:val="0082053C"/>
    <w:rsid w:val="00821C42"/>
    <w:rsid w:val="00823612"/>
    <w:rsid w:val="00825514"/>
    <w:rsid w:val="0082630B"/>
    <w:rsid w:val="00826B6C"/>
    <w:rsid w:val="00831924"/>
    <w:rsid w:val="00835C94"/>
    <w:rsid w:val="0083629C"/>
    <w:rsid w:val="008405D7"/>
    <w:rsid w:val="00843683"/>
    <w:rsid w:val="00845160"/>
    <w:rsid w:val="008472F7"/>
    <w:rsid w:val="0085639E"/>
    <w:rsid w:val="00863A0C"/>
    <w:rsid w:val="0086516C"/>
    <w:rsid w:val="00865322"/>
    <w:rsid w:val="0087209A"/>
    <w:rsid w:val="00874394"/>
    <w:rsid w:val="008774C1"/>
    <w:rsid w:val="008840D3"/>
    <w:rsid w:val="00884B32"/>
    <w:rsid w:val="00895DCE"/>
    <w:rsid w:val="008978EA"/>
    <w:rsid w:val="008A378A"/>
    <w:rsid w:val="008B0C3D"/>
    <w:rsid w:val="008B3CB8"/>
    <w:rsid w:val="008B54FA"/>
    <w:rsid w:val="008C6B4E"/>
    <w:rsid w:val="008D0E29"/>
    <w:rsid w:val="008D6AAE"/>
    <w:rsid w:val="008E11AF"/>
    <w:rsid w:val="008F195E"/>
    <w:rsid w:val="009113E5"/>
    <w:rsid w:val="00914BF5"/>
    <w:rsid w:val="009204D8"/>
    <w:rsid w:val="009270C2"/>
    <w:rsid w:val="009311E0"/>
    <w:rsid w:val="00935A72"/>
    <w:rsid w:val="00943F00"/>
    <w:rsid w:val="00951633"/>
    <w:rsid w:val="00963DB9"/>
    <w:rsid w:val="009705CE"/>
    <w:rsid w:val="00973EAD"/>
    <w:rsid w:val="00976F1C"/>
    <w:rsid w:val="0097775E"/>
    <w:rsid w:val="00986E93"/>
    <w:rsid w:val="00994435"/>
    <w:rsid w:val="009A083D"/>
    <w:rsid w:val="009A4627"/>
    <w:rsid w:val="009A7AF5"/>
    <w:rsid w:val="009B1D11"/>
    <w:rsid w:val="009B57DB"/>
    <w:rsid w:val="009C0505"/>
    <w:rsid w:val="009C07D9"/>
    <w:rsid w:val="009C3CCD"/>
    <w:rsid w:val="009C76E7"/>
    <w:rsid w:val="009D1D2F"/>
    <w:rsid w:val="009D2BA0"/>
    <w:rsid w:val="009D3CD3"/>
    <w:rsid w:val="009E116C"/>
    <w:rsid w:val="009E3F75"/>
    <w:rsid w:val="009E4952"/>
    <w:rsid w:val="009E49CA"/>
    <w:rsid w:val="009F5325"/>
    <w:rsid w:val="009F6577"/>
    <w:rsid w:val="00A021E6"/>
    <w:rsid w:val="00A026B6"/>
    <w:rsid w:val="00A06E2A"/>
    <w:rsid w:val="00A130F5"/>
    <w:rsid w:val="00A161BB"/>
    <w:rsid w:val="00A224A2"/>
    <w:rsid w:val="00A426D2"/>
    <w:rsid w:val="00A42942"/>
    <w:rsid w:val="00A55BD9"/>
    <w:rsid w:val="00A56D3C"/>
    <w:rsid w:val="00A57295"/>
    <w:rsid w:val="00A575FA"/>
    <w:rsid w:val="00A57E01"/>
    <w:rsid w:val="00A616B8"/>
    <w:rsid w:val="00A62065"/>
    <w:rsid w:val="00A62F87"/>
    <w:rsid w:val="00A651AD"/>
    <w:rsid w:val="00A674DA"/>
    <w:rsid w:val="00A75152"/>
    <w:rsid w:val="00A7617B"/>
    <w:rsid w:val="00A827E3"/>
    <w:rsid w:val="00A83EB2"/>
    <w:rsid w:val="00A853B2"/>
    <w:rsid w:val="00A94FB3"/>
    <w:rsid w:val="00A95EAC"/>
    <w:rsid w:val="00AA3D0C"/>
    <w:rsid w:val="00AA7D63"/>
    <w:rsid w:val="00AB667F"/>
    <w:rsid w:val="00AB7226"/>
    <w:rsid w:val="00AD3919"/>
    <w:rsid w:val="00AE0528"/>
    <w:rsid w:val="00AE2B41"/>
    <w:rsid w:val="00AE2D66"/>
    <w:rsid w:val="00AE3506"/>
    <w:rsid w:val="00AE5CAB"/>
    <w:rsid w:val="00AF100A"/>
    <w:rsid w:val="00AF124F"/>
    <w:rsid w:val="00AF1722"/>
    <w:rsid w:val="00AF4FF9"/>
    <w:rsid w:val="00AF5DDC"/>
    <w:rsid w:val="00B044AF"/>
    <w:rsid w:val="00B06C0D"/>
    <w:rsid w:val="00B135CA"/>
    <w:rsid w:val="00B14DC2"/>
    <w:rsid w:val="00B20180"/>
    <w:rsid w:val="00B2018C"/>
    <w:rsid w:val="00B20C5C"/>
    <w:rsid w:val="00B21016"/>
    <w:rsid w:val="00B22676"/>
    <w:rsid w:val="00B315E5"/>
    <w:rsid w:val="00B32555"/>
    <w:rsid w:val="00B41200"/>
    <w:rsid w:val="00B42EE4"/>
    <w:rsid w:val="00B45D9D"/>
    <w:rsid w:val="00B462D1"/>
    <w:rsid w:val="00B47FDB"/>
    <w:rsid w:val="00B515C7"/>
    <w:rsid w:val="00B5343E"/>
    <w:rsid w:val="00B54935"/>
    <w:rsid w:val="00B709BA"/>
    <w:rsid w:val="00B70BEF"/>
    <w:rsid w:val="00B73426"/>
    <w:rsid w:val="00B736EA"/>
    <w:rsid w:val="00B74090"/>
    <w:rsid w:val="00B776F1"/>
    <w:rsid w:val="00B82B89"/>
    <w:rsid w:val="00B8510D"/>
    <w:rsid w:val="00B9035D"/>
    <w:rsid w:val="00B952C7"/>
    <w:rsid w:val="00B95AD3"/>
    <w:rsid w:val="00B95F6D"/>
    <w:rsid w:val="00BA23D2"/>
    <w:rsid w:val="00BA4F03"/>
    <w:rsid w:val="00BA5C22"/>
    <w:rsid w:val="00BB0FD9"/>
    <w:rsid w:val="00BC4211"/>
    <w:rsid w:val="00BC472B"/>
    <w:rsid w:val="00BD18EE"/>
    <w:rsid w:val="00BD19C4"/>
    <w:rsid w:val="00BD3D6C"/>
    <w:rsid w:val="00BD6BC8"/>
    <w:rsid w:val="00BE105F"/>
    <w:rsid w:val="00BE43E2"/>
    <w:rsid w:val="00BE5B9A"/>
    <w:rsid w:val="00BE7467"/>
    <w:rsid w:val="00BF2DA3"/>
    <w:rsid w:val="00BF356A"/>
    <w:rsid w:val="00BF3810"/>
    <w:rsid w:val="00BF3A8F"/>
    <w:rsid w:val="00C0701B"/>
    <w:rsid w:val="00C11C67"/>
    <w:rsid w:val="00C157E3"/>
    <w:rsid w:val="00C165D8"/>
    <w:rsid w:val="00C1687C"/>
    <w:rsid w:val="00C16BF2"/>
    <w:rsid w:val="00C1786B"/>
    <w:rsid w:val="00C25057"/>
    <w:rsid w:val="00C30FB7"/>
    <w:rsid w:val="00C45983"/>
    <w:rsid w:val="00C50076"/>
    <w:rsid w:val="00C66252"/>
    <w:rsid w:val="00C67B0F"/>
    <w:rsid w:val="00C721F8"/>
    <w:rsid w:val="00C77DC1"/>
    <w:rsid w:val="00C828B2"/>
    <w:rsid w:val="00C927BB"/>
    <w:rsid w:val="00C92F27"/>
    <w:rsid w:val="00C93B88"/>
    <w:rsid w:val="00CA30D1"/>
    <w:rsid w:val="00CA73E4"/>
    <w:rsid w:val="00CC3396"/>
    <w:rsid w:val="00CD08E9"/>
    <w:rsid w:val="00CD244B"/>
    <w:rsid w:val="00CD3300"/>
    <w:rsid w:val="00CD4A08"/>
    <w:rsid w:val="00CD5DBF"/>
    <w:rsid w:val="00CD6328"/>
    <w:rsid w:val="00CD65BB"/>
    <w:rsid w:val="00CE0048"/>
    <w:rsid w:val="00CE2A83"/>
    <w:rsid w:val="00CF129D"/>
    <w:rsid w:val="00CF5D5E"/>
    <w:rsid w:val="00D0018D"/>
    <w:rsid w:val="00D020A7"/>
    <w:rsid w:val="00D046C7"/>
    <w:rsid w:val="00D13030"/>
    <w:rsid w:val="00D2302B"/>
    <w:rsid w:val="00D2446A"/>
    <w:rsid w:val="00D25C3B"/>
    <w:rsid w:val="00D3020F"/>
    <w:rsid w:val="00D361A7"/>
    <w:rsid w:val="00D427CF"/>
    <w:rsid w:val="00D43F81"/>
    <w:rsid w:val="00D44B72"/>
    <w:rsid w:val="00D518EA"/>
    <w:rsid w:val="00D52150"/>
    <w:rsid w:val="00D53BA8"/>
    <w:rsid w:val="00D565BA"/>
    <w:rsid w:val="00D57D4D"/>
    <w:rsid w:val="00D83FD8"/>
    <w:rsid w:val="00D933A9"/>
    <w:rsid w:val="00D948B8"/>
    <w:rsid w:val="00DB2157"/>
    <w:rsid w:val="00DB6354"/>
    <w:rsid w:val="00DB6B7F"/>
    <w:rsid w:val="00DC0BB3"/>
    <w:rsid w:val="00DC45B6"/>
    <w:rsid w:val="00DC5224"/>
    <w:rsid w:val="00DC6FF9"/>
    <w:rsid w:val="00DC798A"/>
    <w:rsid w:val="00DD6584"/>
    <w:rsid w:val="00DE018B"/>
    <w:rsid w:val="00DF1B6C"/>
    <w:rsid w:val="00DF45FB"/>
    <w:rsid w:val="00E06739"/>
    <w:rsid w:val="00E071C7"/>
    <w:rsid w:val="00E11B65"/>
    <w:rsid w:val="00E223DB"/>
    <w:rsid w:val="00E22BBD"/>
    <w:rsid w:val="00E22FD0"/>
    <w:rsid w:val="00E24DF5"/>
    <w:rsid w:val="00E24EDA"/>
    <w:rsid w:val="00E26278"/>
    <w:rsid w:val="00E37B87"/>
    <w:rsid w:val="00E448D2"/>
    <w:rsid w:val="00E50C04"/>
    <w:rsid w:val="00E61F72"/>
    <w:rsid w:val="00E622EA"/>
    <w:rsid w:val="00E635A7"/>
    <w:rsid w:val="00E64CB8"/>
    <w:rsid w:val="00E65450"/>
    <w:rsid w:val="00E70146"/>
    <w:rsid w:val="00E719F1"/>
    <w:rsid w:val="00E73AF4"/>
    <w:rsid w:val="00E832C5"/>
    <w:rsid w:val="00E849BF"/>
    <w:rsid w:val="00E87105"/>
    <w:rsid w:val="00E95331"/>
    <w:rsid w:val="00E96D2C"/>
    <w:rsid w:val="00EA0EEE"/>
    <w:rsid w:val="00EA662A"/>
    <w:rsid w:val="00EB22B0"/>
    <w:rsid w:val="00EC1C3D"/>
    <w:rsid w:val="00EC2557"/>
    <w:rsid w:val="00EC3295"/>
    <w:rsid w:val="00EC6547"/>
    <w:rsid w:val="00EC685F"/>
    <w:rsid w:val="00ED0034"/>
    <w:rsid w:val="00ED23B8"/>
    <w:rsid w:val="00EE2904"/>
    <w:rsid w:val="00EE2C18"/>
    <w:rsid w:val="00EE64BE"/>
    <w:rsid w:val="00EF1384"/>
    <w:rsid w:val="00F0150D"/>
    <w:rsid w:val="00F0291D"/>
    <w:rsid w:val="00F04618"/>
    <w:rsid w:val="00F0568B"/>
    <w:rsid w:val="00F113E0"/>
    <w:rsid w:val="00F2187A"/>
    <w:rsid w:val="00F21909"/>
    <w:rsid w:val="00F23C4B"/>
    <w:rsid w:val="00F349DA"/>
    <w:rsid w:val="00F35955"/>
    <w:rsid w:val="00F36EE2"/>
    <w:rsid w:val="00F3752E"/>
    <w:rsid w:val="00F4196E"/>
    <w:rsid w:val="00F44D74"/>
    <w:rsid w:val="00F45628"/>
    <w:rsid w:val="00F506F9"/>
    <w:rsid w:val="00F521FF"/>
    <w:rsid w:val="00F552AA"/>
    <w:rsid w:val="00F64129"/>
    <w:rsid w:val="00F82448"/>
    <w:rsid w:val="00F85483"/>
    <w:rsid w:val="00F924AF"/>
    <w:rsid w:val="00F969B3"/>
    <w:rsid w:val="00F975B2"/>
    <w:rsid w:val="00FA0BBE"/>
    <w:rsid w:val="00FB08B6"/>
    <w:rsid w:val="00FB6865"/>
    <w:rsid w:val="00FC07B9"/>
    <w:rsid w:val="00FC5986"/>
    <w:rsid w:val="00FD3D31"/>
    <w:rsid w:val="00FD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3E4"/>
  </w:style>
  <w:style w:type="paragraph" w:styleId="4">
    <w:name w:val="heading 4"/>
    <w:basedOn w:val="a"/>
    <w:link w:val="40"/>
    <w:uiPriority w:val="9"/>
    <w:qFormat/>
    <w:rsid w:val="00BA4F0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A4F0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-11">
    <w:name w:val="-11"/>
    <w:basedOn w:val="a"/>
    <w:rsid w:val="00BA4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A4F03"/>
    <w:rPr>
      <w:b/>
      <w:bCs/>
    </w:rPr>
  </w:style>
  <w:style w:type="character" w:customStyle="1" w:styleId="apple-converted-space">
    <w:name w:val="apple-converted-space"/>
    <w:basedOn w:val="a0"/>
    <w:rsid w:val="00BA4F03"/>
  </w:style>
  <w:style w:type="paragraph" w:customStyle="1" w:styleId="-1">
    <w:name w:val="-1"/>
    <w:basedOn w:val="a"/>
    <w:rsid w:val="00BA4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A4F0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A4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3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1388</Words>
  <Characters>7913</Characters>
  <Application>Microsoft Office Word</Application>
  <DocSecurity>0</DocSecurity>
  <Lines>65</Lines>
  <Paragraphs>18</Paragraphs>
  <ScaleCrop>false</ScaleCrop>
  <Company>Melkosoft</Company>
  <LinksUpToDate>false</LinksUpToDate>
  <CharactersWithSpaces>9283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1</cp:revision>
  <dcterms:created xsi:type="dcterms:W3CDTF">2013-11-24T20:21:00Z</dcterms:created>
  <dcterms:modified xsi:type="dcterms:W3CDTF">2013-11-24T20:22:00Z</dcterms:modified>
</cp:coreProperties>
</file>